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6" w:rsidRDefault="009000D6" w:rsidP="005B0B9F">
      <w:pPr>
        <w:keepNext/>
        <w:rPr>
          <w:rFonts w:eastAsia="Arial Unicode MS" w:cs="Arial"/>
          <w:b/>
          <w:bCs/>
          <w:sz w:val="26"/>
          <w:szCs w:val="26"/>
        </w:rPr>
      </w:pP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EA1E02" w:rsidRPr="00AA37EC" w:rsidRDefault="0082066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ПЕСКОВСКОГО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EA1E02" w:rsidRPr="00CE179B" w:rsidRDefault="00820666" w:rsidP="001F75C2">
      <w:pPr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О</w:t>
      </w:r>
      <w:r w:rsidR="008B27FB" w:rsidRPr="00CE179B">
        <w:rPr>
          <w:rFonts w:ascii="Times New Roman" w:hAnsi="Times New Roman"/>
          <w:sz w:val="28"/>
          <w:szCs w:val="28"/>
        </w:rPr>
        <w:t>т</w:t>
      </w:r>
      <w:r w:rsidR="003521B7" w:rsidRPr="00CE179B">
        <w:rPr>
          <w:rFonts w:ascii="Times New Roman" w:hAnsi="Times New Roman"/>
          <w:sz w:val="28"/>
          <w:szCs w:val="28"/>
        </w:rPr>
        <w:t xml:space="preserve"> 16.</w:t>
      </w:r>
      <w:r w:rsidR="008B27FB" w:rsidRPr="00CE179B">
        <w:rPr>
          <w:rFonts w:ascii="Times New Roman" w:hAnsi="Times New Roman"/>
          <w:sz w:val="28"/>
          <w:szCs w:val="28"/>
        </w:rPr>
        <w:t>10.</w:t>
      </w:r>
      <w:r w:rsidR="005D0427" w:rsidRPr="00CE179B">
        <w:rPr>
          <w:rFonts w:ascii="Times New Roman" w:hAnsi="Times New Roman"/>
          <w:sz w:val="28"/>
          <w:szCs w:val="28"/>
        </w:rPr>
        <w:t>2023</w:t>
      </w:r>
      <w:r w:rsidR="00FB3C5D" w:rsidRPr="00CE179B">
        <w:rPr>
          <w:rFonts w:ascii="Times New Roman" w:hAnsi="Times New Roman"/>
          <w:sz w:val="28"/>
          <w:szCs w:val="28"/>
        </w:rPr>
        <w:t xml:space="preserve"> года </w:t>
      </w:r>
      <w:r w:rsidR="00EA1E02" w:rsidRPr="00CE179B">
        <w:rPr>
          <w:rFonts w:ascii="Times New Roman" w:hAnsi="Times New Roman"/>
          <w:sz w:val="28"/>
          <w:szCs w:val="28"/>
        </w:rPr>
        <w:t>№</w:t>
      </w:r>
      <w:r w:rsidR="008B27FB" w:rsidRPr="00CE179B">
        <w:rPr>
          <w:rFonts w:ascii="Times New Roman" w:hAnsi="Times New Roman"/>
          <w:sz w:val="28"/>
          <w:szCs w:val="28"/>
        </w:rPr>
        <w:t xml:space="preserve"> </w:t>
      </w:r>
      <w:r w:rsidR="003521B7" w:rsidRPr="00CE179B">
        <w:rPr>
          <w:rFonts w:ascii="Times New Roman" w:hAnsi="Times New Roman"/>
          <w:sz w:val="28"/>
          <w:szCs w:val="28"/>
        </w:rPr>
        <w:t>71</w:t>
      </w:r>
    </w:p>
    <w:p w:rsidR="00133568" w:rsidRPr="00CE179B" w:rsidRDefault="00133568" w:rsidP="001F75C2">
      <w:pPr>
        <w:ind w:firstLine="709"/>
        <w:rPr>
          <w:rFonts w:ascii="Times New Roman" w:hAnsi="Times New Roman"/>
          <w:sz w:val="28"/>
          <w:szCs w:val="28"/>
        </w:rPr>
      </w:pPr>
    </w:p>
    <w:p w:rsidR="00EA1E02" w:rsidRPr="00CE179B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bCs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О повышении (</w:t>
      </w:r>
      <w:r w:rsidR="00075418" w:rsidRPr="00CE179B">
        <w:rPr>
          <w:rFonts w:ascii="Times New Roman" w:hAnsi="Times New Roman"/>
          <w:sz w:val="28"/>
          <w:szCs w:val="28"/>
        </w:rPr>
        <w:t>индексации) денежного вознаграждения</w:t>
      </w:r>
      <w:r w:rsidRPr="00CE179B">
        <w:rPr>
          <w:rFonts w:ascii="Times New Roman" w:hAnsi="Times New Roman"/>
          <w:sz w:val="28"/>
          <w:szCs w:val="28"/>
        </w:rPr>
        <w:t>, должностных окладов, надбавок за классный чин, пенсии</w:t>
      </w:r>
      <w:r w:rsidR="00025845" w:rsidRPr="00CE179B">
        <w:rPr>
          <w:rFonts w:ascii="Times New Roman" w:hAnsi="Times New Roman"/>
          <w:sz w:val="28"/>
          <w:szCs w:val="28"/>
        </w:rPr>
        <w:t xml:space="preserve"> </w:t>
      </w:r>
      <w:r w:rsidRPr="00CE179B">
        <w:rPr>
          <w:rFonts w:ascii="Times New Roman" w:hAnsi="Times New Roman"/>
          <w:sz w:val="28"/>
          <w:szCs w:val="28"/>
        </w:rPr>
        <w:t>за выслугу лет (доплаты к пенсии), ежемесячной ден</w:t>
      </w:r>
      <w:bookmarkStart w:id="0" w:name="_GoBack"/>
      <w:bookmarkEnd w:id="0"/>
      <w:r w:rsidRPr="00CE179B">
        <w:rPr>
          <w:rFonts w:ascii="Times New Roman" w:hAnsi="Times New Roman"/>
          <w:sz w:val="28"/>
          <w:szCs w:val="28"/>
        </w:rPr>
        <w:t>ежной выплаты к пенсии за выслугу лет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E02" w:rsidRPr="00CE179B" w:rsidRDefault="009E5296" w:rsidP="001F75C2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В соответствии с Указом Губернат</w:t>
      </w:r>
      <w:r w:rsidR="008B27FB" w:rsidRPr="00CE179B">
        <w:rPr>
          <w:rFonts w:ascii="Times New Roman" w:hAnsi="Times New Roman"/>
          <w:sz w:val="28"/>
          <w:szCs w:val="28"/>
        </w:rPr>
        <w:t>ора  Воронежской области  от  02.10</w:t>
      </w:r>
      <w:r w:rsidRPr="00CE179B">
        <w:rPr>
          <w:rFonts w:ascii="Times New Roman" w:hAnsi="Times New Roman"/>
          <w:sz w:val="28"/>
          <w:szCs w:val="28"/>
        </w:rPr>
        <w:t>.2023</w:t>
      </w:r>
      <w:r w:rsidR="00AA61BA" w:rsidRPr="00CE179B">
        <w:rPr>
          <w:rFonts w:ascii="Times New Roman" w:hAnsi="Times New Roman"/>
          <w:sz w:val="28"/>
          <w:szCs w:val="28"/>
        </w:rPr>
        <w:t xml:space="preserve"> года</w:t>
      </w:r>
      <w:r w:rsidR="008B27FB" w:rsidRPr="00CE179B">
        <w:rPr>
          <w:rFonts w:ascii="Times New Roman" w:hAnsi="Times New Roman"/>
          <w:sz w:val="28"/>
          <w:szCs w:val="28"/>
        </w:rPr>
        <w:t xml:space="preserve"> № 236</w:t>
      </w:r>
      <w:r w:rsidRPr="00CE179B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A1E02" w:rsidRPr="00CE179B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20666" w:rsidRPr="00CE179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A1E02" w:rsidRPr="00CE179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A1E02" w:rsidRPr="00CE179B" w:rsidRDefault="00EA1E02" w:rsidP="001F75C2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1. Повысить (проиндексирова</w:t>
      </w:r>
      <w:r w:rsidR="008B27FB" w:rsidRPr="00CE179B">
        <w:rPr>
          <w:rFonts w:ascii="Times New Roman" w:hAnsi="Times New Roman"/>
          <w:sz w:val="28"/>
          <w:szCs w:val="28"/>
        </w:rPr>
        <w:t>ть) в 1,03</w:t>
      </w:r>
      <w:r w:rsidRPr="00CE179B">
        <w:rPr>
          <w:rFonts w:ascii="Times New Roman" w:hAnsi="Times New Roman"/>
          <w:sz w:val="28"/>
          <w:szCs w:val="28"/>
        </w:rPr>
        <w:t xml:space="preserve"> раза, в пределах средств, предусмотренных в бюджете </w:t>
      </w:r>
      <w:proofErr w:type="spellStart"/>
      <w:r w:rsidR="00820666" w:rsidRPr="00CE179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E179B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 xml:space="preserve">1.1. Размеры должностных окладов муниципальным служащим в </w:t>
      </w:r>
      <w:r w:rsidR="00E6464B" w:rsidRPr="00CE179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820666" w:rsidRPr="00CE179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E17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186" w:rsidRPr="00CE179B">
        <w:rPr>
          <w:rFonts w:ascii="Times New Roman" w:hAnsi="Times New Roman"/>
          <w:sz w:val="28"/>
          <w:szCs w:val="28"/>
        </w:rPr>
        <w:t>Петропавловского</w:t>
      </w:r>
      <w:r w:rsidRPr="00CE179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1.2. Размеры должностных окладов работников, замещающих должности, не являющиеся д</w:t>
      </w:r>
      <w:r w:rsidR="00CC468B" w:rsidRPr="00CE179B">
        <w:rPr>
          <w:rFonts w:ascii="Times New Roman" w:hAnsi="Times New Roman"/>
          <w:sz w:val="28"/>
          <w:szCs w:val="28"/>
        </w:rPr>
        <w:t>олжностями муниципальной службы.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CE179B">
        <w:rPr>
          <w:rFonts w:ascii="Times New Roman" w:hAnsi="Times New Roman"/>
          <w:sz w:val="28"/>
          <w:szCs w:val="28"/>
        </w:rPr>
        <w:t>2. Проинд</w:t>
      </w:r>
      <w:r w:rsidR="008B27FB" w:rsidRPr="00CE179B">
        <w:rPr>
          <w:rFonts w:ascii="Times New Roman" w:hAnsi="Times New Roman"/>
          <w:sz w:val="28"/>
          <w:szCs w:val="28"/>
        </w:rPr>
        <w:t>ексировать  в 1,03</w:t>
      </w:r>
      <w:r w:rsidR="009000D6" w:rsidRPr="00CE179B">
        <w:rPr>
          <w:rFonts w:ascii="Times New Roman" w:hAnsi="Times New Roman"/>
          <w:sz w:val="28"/>
          <w:szCs w:val="28"/>
        </w:rPr>
        <w:t xml:space="preserve"> </w:t>
      </w:r>
      <w:r w:rsidRPr="00CE179B">
        <w:rPr>
          <w:rFonts w:ascii="Times New Roman" w:hAnsi="Times New Roman"/>
          <w:sz w:val="28"/>
          <w:szCs w:val="28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CE179B">
        <w:rPr>
          <w:rFonts w:ascii="Times New Roman" w:hAnsi="Times New Roman"/>
          <w:sz w:val="28"/>
          <w:szCs w:val="28"/>
        </w:rPr>
        <w:t xml:space="preserve">муниципальные </w:t>
      </w:r>
      <w:r w:rsidRPr="00CE179B">
        <w:rPr>
          <w:rFonts w:ascii="Times New Roman" w:hAnsi="Times New Roman"/>
          <w:sz w:val="28"/>
          <w:szCs w:val="28"/>
        </w:rPr>
        <w:t xml:space="preserve">должности в </w:t>
      </w:r>
      <w:r w:rsidR="00CF1256" w:rsidRPr="00CE179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820666" w:rsidRPr="00CE179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E17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186" w:rsidRPr="00CE179B">
        <w:rPr>
          <w:rFonts w:ascii="Times New Roman" w:hAnsi="Times New Roman"/>
          <w:sz w:val="28"/>
          <w:szCs w:val="28"/>
        </w:rPr>
        <w:t>Петропавловского</w:t>
      </w:r>
      <w:r w:rsidRPr="00CE179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>3. Установить, что при повышении (</w:t>
      </w:r>
      <w:r w:rsidR="00075418" w:rsidRPr="00CE179B">
        <w:rPr>
          <w:rFonts w:ascii="Times New Roman" w:hAnsi="Times New Roman"/>
          <w:sz w:val="28"/>
          <w:szCs w:val="28"/>
        </w:rPr>
        <w:t>индексации) денежного вознаграждения</w:t>
      </w:r>
      <w:r w:rsidRPr="00CE179B">
        <w:rPr>
          <w:rFonts w:ascii="Times New Roman" w:hAnsi="Times New Roman"/>
          <w:sz w:val="28"/>
          <w:szCs w:val="28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 xml:space="preserve">4. </w:t>
      </w:r>
      <w:r w:rsidR="00820666" w:rsidRPr="00CE179B">
        <w:rPr>
          <w:rFonts w:ascii="Times New Roman" w:hAnsi="Times New Roman"/>
          <w:sz w:val="28"/>
          <w:szCs w:val="28"/>
        </w:rPr>
        <w:t>Старшему инспектору</w:t>
      </w:r>
      <w:r w:rsidR="00945788" w:rsidRPr="00CE179B">
        <w:rPr>
          <w:rFonts w:ascii="Times New Roman" w:hAnsi="Times New Roman"/>
          <w:sz w:val="28"/>
          <w:szCs w:val="28"/>
        </w:rPr>
        <w:t xml:space="preserve"> </w:t>
      </w:r>
      <w:r w:rsidR="00937966" w:rsidRPr="00CE179B">
        <w:rPr>
          <w:rFonts w:ascii="Times New Roman" w:hAnsi="Times New Roman"/>
          <w:sz w:val="28"/>
          <w:szCs w:val="28"/>
        </w:rPr>
        <w:t xml:space="preserve">произвести </w:t>
      </w:r>
      <w:r w:rsidRPr="00CE179B">
        <w:rPr>
          <w:rFonts w:ascii="Times New Roman" w:hAnsi="Times New Roman"/>
          <w:sz w:val="28"/>
          <w:szCs w:val="28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proofErr w:type="gramStart"/>
      <w:r w:rsidR="00C46445" w:rsidRPr="00CE179B">
        <w:rPr>
          <w:rFonts w:ascii="Times New Roman" w:hAnsi="Times New Roman"/>
          <w:sz w:val="28"/>
          <w:szCs w:val="28"/>
        </w:rPr>
        <w:t xml:space="preserve">вступает в силу с момента его обнародования и </w:t>
      </w:r>
      <w:r w:rsidRPr="00CE179B">
        <w:rPr>
          <w:rFonts w:ascii="Times New Roman" w:hAnsi="Times New Roman"/>
          <w:sz w:val="28"/>
          <w:szCs w:val="28"/>
        </w:rPr>
        <w:t>распрост</w:t>
      </w:r>
      <w:r w:rsidR="009E5296" w:rsidRPr="00CE179B">
        <w:rPr>
          <w:rFonts w:ascii="Times New Roman" w:hAnsi="Times New Roman"/>
          <w:sz w:val="28"/>
          <w:szCs w:val="28"/>
        </w:rPr>
        <w:t>раняет</w:t>
      </w:r>
      <w:proofErr w:type="gramEnd"/>
      <w:r w:rsidR="009E5296" w:rsidRPr="00CE179B">
        <w:rPr>
          <w:rFonts w:ascii="Times New Roman" w:hAnsi="Times New Roman"/>
          <w:sz w:val="28"/>
          <w:szCs w:val="28"/>
        </w:rPr>
        <w:t xml:space="preserve"> своё </w:t>
      </w:r>
      <w:r w:rsidRPr="00CE179B">
        <w:rPr>
          <w:rFonts w:ascii="Times New Roman" w:hAnsi="Times New Roman"/>
          <w:sz w:val="28"/>
          <w:szCs w:val="28"/>
        </w:rPr>
        <w:t xml:space="preserve"> действие на правоотношения</w:t>
      </w:r>
      <w:r w:rsidR="00C46445" w:rsidRPr="00CE179B">
        <w:rPr>
          <w:rFonts w:ascii="Times New Roman" w:hAnsi="Times New Roman"/>
          <w:sz w:val="28"/>
          <w:szCs w:val="28"/>
        </w:rPr>
        <w:t xml:space="preserve">, </w:t>
      </w:r>
      <w:r w:rsidR="008B27FB" w:rsidRPr="00CE179B">
        <w:rPr>
          <w:rFonts w:ascii="Times New Roman" w:hAnsi="Times New Roman"/>
          <w:sz w:val="28"/>
          <w:szCs w:val="28"/>
        </w:rPr>
        <w:t xml:space="preserve"> возникшие с 1 октября</w:t>
      </w:r>
      <w:r w:rsidR="009000D6" w:rsidRPr="00CE179B">
        <w:rPr>
          <w:rFonts w:ascii="Times New Roman" w:hAnsi="Times New Roman"/>
          <w:sz w:val="28"/>
          <w:szCs w:val="28"/>
        </w:rPr>
        <w:t xml:space="preserve">  2023</w:t>
      </w:r>
      <w:r w:rsidRPr="00CE179B">
        <w:rPr>
          <w:rFonts w:ascii="Times New Roman" w:hAnsi="Times New Roman"/>
          <w:sz w:val="28"/>
          <w:szCs w:val="28"/>
        </w:rPr>
        <w:t xml:space="preserve"> года.</w:t>
      </w:r>
    </w:p>
    <w:p w:rsidR="00AD1B62" w:rsidRPr="00CE179B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E179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E1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79B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937966" w:rsidRPr="00CE179B">
        <w:rPr>
          <w:rFonts w:ascii="Times New Roman" w:hAnsi="Times New Roman"/>
          <w:sz w:val="28"/>
          <w:szCs w:val="28"/>
        </w:rPr>
        <w:t>остановления оставляю за собой</w:t>
      </w:r>
      <w:r w:rsidRPr="00CE179B">
        <w:rPr>
          <w:rFonts w:ascii="Times New Roman" w:hAnsi="Times New Roman"/>
          <w:sz w:val="28"/>
          <w:szCs w:val="28"/>
        </w:rPr>
        <w:t>.</w:t>
      </w:r>
    </w:p>
    <w:p w:rsidR="00A00C54" w:rsidRPr="00CE179B" w:rsidRDefault="00A00C54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7172"/>
        <w:gridCol w:w="3427"/>
      </w:tblGrid>
      <w:tr w:rsidR="00937966" w:rsidRPr="00CE179B" w:rsidTr="00AD1B62">
        <w:tc>
          <w:tcPr>
            <w:tcW w:w="3426" w:type="dxa"/>
          </w:tcPr>
          <w:p w:rsidR="003521B7" w:rsidRPr="00CE179B" w:rsidRDefault="003521B7" w:rsidP="008206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21B7" w:rsidRPr="00CE179B" w:rsidRDefault="003521B7" w:rsidP="008206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21B7" w:rsidRPr="00CE179B" w:rsidRDefault="00820666" w:rsidP="008206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179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CE179B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="00937966" w:rsidRPr="00CE1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7966" w:rsidRPr="00CE179B" w:rsidRDefault="00937966" w:rsidP="008206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179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7172" w:type="dxa"/>
          </w:tcPr>
          <w:p w:rsidR="00937966" w:rsidRPr="00CE179B" w:rsidRDefault="00937966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21B7" w:rsidRPr="00CE179B" w:rsidRDefault="009000D6" w:rsidP="00820666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179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8B27FB" w:rsidRPr="00CE1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7FB" w:rsidRPr="00CE17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21B7" w:rsidRPr="00CE179B" w:rsidRDefault="003521B7" w:rsidP="00820666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1B62" w:rsidRPr="00CE179B" w:rsidRDefault="003521B7" w:rsidP="00820666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17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="00820666" w:rsidRPr="00CE179B">
              <w:rPr>
                <w:rFonts w:ascii="Times New Roman" w:hAnsi="Times New Roman"/>
                <w:sz w:val="28"/>
                <w:szCs w:val="28"/>
              </w:rPr>
              <w:t>В.Г.Лаптиев</w:t>
            </w:r>
            <w:proofErr w:type="spellEnd"/>
          </w:p>
        </w:tc>
        <w:tc>
          <w:tcPr>
            <w:tcW w:w="3427" w:type="dxa"/>
          </w:tcPr>
          <w:p w:rsidR="00E2693F" w:rsidRPr="00CE179B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2693F" w:rsidRPr="00CE179B" w:rsidRDefault="00E2693F" w:rsidP="00E269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966" w:rsidRPr="00CE179B" w:rsidRDefault="00937966" w:rsidP="00E269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 xml:space="preserve">В.И. </w:t>
            </w:r>
            <w:proofErr w:type="spellStart"/>
            <w:r w:rsidRPr="00AA37EC">
              <w:rPr>
                <w:rFonts w:cs="Arial"/>
                <w:sz w:val="26"/>
                <w:szCs w:val="26"/>
              </w:rPr>
              <w:t>Питченко</w:t>
            </w:r>
            <w:proofErr w:type="spellEnd"/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28" w:rsidRDefault="00C26028" w:rsidP="00D41A48">
      <w:r>
        <w:separator/>
      </w:r>
    </w:p>
  </w:endnote>
  <w:endnote w:type="continuationSeparator" w:id="0">
    <w:p w:rsidR="00C26028" w:rsidRDefault="00C26028" w:rsidP="00D4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28" w:rsidRDefault="00C26028" w:rsidP="00D41A48">
      <w:r>
        <w:separator/>
      </w:r>
    </w:p>
  </w:footnote>
  <w:footnote w:type="continuationSeparator" w:id="0">
    <w:p w:rsidR="00C26028" w:rsidRDefault="00C26028" w:rsidP="00D4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02"/>
    <w:rsid w:val="00025845"/>
    <w:rsid w:val="00032AEB"/>
    <w:rsid w:val="000534A1"/>
    <w:rsid w:val="00062161"/>
    <w:rsid w:val="00065D8B"/>
    <w:rsid w:val="00075418"/>
    <w:rsid w:val="00076A8D"/>
    <w:rsid w:val="00081781"/>
    <w:rsid w:val="000B7A4B"/>
    <w:rsid w:val="000C233C"/>
    <w:rsid w:val="000C510B"/>
    <w:rsid w:val="000E360D"/>
    <w:rsid w:val="000E6A7D"/>
    <w:rsid w:val="001221F8"/>
    <w:rsid w:val="00133568"/>
    <w:rsid w:val="001862BA"/>
    <w:rsid w:val="001C3284"/>
    <w:rsid w:val="001F75C2"/>
    <w:rsid w:val="00222A81"/>
    <w:rsid w:val="00227159"/>
    <w:rsid w:val="00232942"/>
    <w:rsid w:val="00277D16"/>
    <w:rsid w:val="002948E1"/>
    <w:rsid w:val="002B3F77"/>
    <w:rsid w:val="002B6B05"/>
    <w:rsid w:val="0032661A"/>
    <w:rsid w:val="0032680F"/>
    <w:rsid w:val="003337D7"/>
    <w:rsid w:val="003521B7"/>
    <w:rsid w:val="003921FC"/>
    <w:rsid w:val="003A6959"/>
    <w:rsid w:val="003C14A9"/>
    <w:rsid w:val="003D7529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B0B9F"/>
    <w:rsid w:val="005B4C95"/>
    <w:rsid w:val="005D0427"/>
    <w:rsid w:val="005E4D37"/>
    <w:rsid w:val="006114A8"/>
    <w:rsid w:val="00617CEF"/>
    <w:rsid w:val="00653A55"/>
    <w:rsid w:val="006643BB"/>
    <w:rsid w:val="00690DB4"/>
    <w:rsid w:val="00695AC1"/>
    <w:rsid w:val="006B0592"/>
    <w:rsid w:val="00734512"/>
    <w:rsid w:val="007345DA"/>
    <w:rsid w:val="0074742C"/>
    <w:rsid w:val="007715C6"/>
    <w:rsid w:val="00820666"/>
    <w:rsid w:val="00834780"/>
    <w:rsid w:val="008826B2"/>
    <w:rsid w:val="0088310B"/>
    <w:rsid w:val="008A6B7A"/>
    <w:rsid w:val="008B27FB"/>
    <w:rsid w:val="008C4640"/>
    <w:rsid w:val="008D5387"/>
    <w:rsid w:val="009000D6"/>
    <w:rsid w:val="00913558"/>
    <w:rsid w:val="00937966"/>
    <w:rsid w:val="00945788"/>
    <w:rsid w:val="00963BDD"/>
    <w:rsid w:val="00982F1A"/>
    <w:rsid w:val="00996F44"/>
    <w:rsid w:val="009C2D1A"/>
    <w:rsid w:val="009E5296"/>
    <w:rsid w:val="00A00C54"/>
    <w:rsid w:val="00A10326"/>
    <w:rsid w:val="00A230E5"/>
    <w:rsid w:val="00A32AFB"/>
    <w:rsid w:val="00A5357E"/>
    <w:rsid w:val="00A619E4"/>
    <w:rsid w:val="00AA37EC"/>
    <w:rsid w:val="00AA427D"/>
    <w:rsid w:val="00AA61BA"/>
    <w:rsid w:val="00AD1B62"/>
    <w:rsid w:val="00AE7E65"/>
    <w:rsid w:val="00B539B1"/>
    <w:rsid w:val="00B6030B"/>
    <w:rsid w:val="00B60B9A"/>
    <w:rsid w:val="00B66B36"/>
    <w:rsid w:val="00B95FD8"/>
    <w:rsid w:val="00B96380"/>
    <w:rsid w:val="00BC3CC7"/>
    <w:rsid w:val="00BD75C0"/>
    <w:rsid w:val="00BE4A62"/>
    <w:rsid w:val="00BF1BF3"/>
    <w:rsid w:val="00BF6441"/>
    <w:rsid w:val="00C115BF"/>
    <w:rsid w:val="00C26028"/>
    <w:rsid w:val="00C35D51"/>
    <w:rsid w:val="00C46445"/>
    <w:rsid w:val="00C46914"/>
    <w:rsid w:val="00C55019"/>
    <w:rsid w:val="00C8354F"/>
    <w:rsid w:val="00CA4367"/>
    <w:rsid w:val="00CC468B"/>
    <w:rsid w:val="00CE179B"/>
    <w:rsid w:val="00CF1256"/>
    <w:rsid w:val="00D2305A"/>
    <w:rsid w:val="00D35FF1"/>
    <w:rsid w:val="00D41A48"/>
    <w:rsid w:val="00D47176"/>
    <w:rsid w:val="00D665E6"/>
    <w:rsid w:val="00DD6826"/>
    <w:rsid w:val="00DE3E8A"/>
    <w:rsid w:val="00DF28AB"/>
    <w:rsid w:val="00E02DC0"/>
    <w:rsid w:val="00E06571"/>
    <w:rsid w:val="00E2693F"/>
    <w:rsid w:val="00E37A43"/>
    <w:rsid w:val="00E61B38"/>
    <w:rsid w:val="00E62DC6"/>
    <w:rsid w:val="00E6464B"/>
    <w:rsid w:val="00E93F28"/>
    <w:rsid w:val="00EA1E02"/>
    <w:rsid w:val="00F35186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1E32-5545-4F49-96A8-878A935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11</cp:revision>
  <cp:lastPrinted>2023-10-16T06:13:00Z</cp:lastPrinted>
  <dcterms:created xsi:type="dcterms:W3CDTF">2023-07-06T07:43:00Z</dcterms:created>
  <dcterms:modified xsi:type="dcterms:W3CDTF">2023-10-16T06:14:00Z</dcterms:modified>
</cp:coreProperties>
</file>